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B186" w14:textId="77777777" w:rsidR="00A11971" w:rsidRDefault="00A11971" w:rsidP="00B40F36">
      <w:pPr>
        <w:jc w:val="center"/>
        <w:rPr>
          <w:rFonts w:ascii="Palatino" w:hAnsi="Palatino"/>
          <w:b/>
          <w:bCs/>
          <w:sz w:val="40"/>
          <w:szCs w:val="40"/>
        </w:rPr>
      </w:pPr>
    </w:p>
    <w:p w14:paraId="3B5B34A5" w14:textId="11D87E0C" w:rsidR="00B40F36" w:rsidRDefault="00B40F36" w:rsidP="00B40F36">
      <w:pPr>
        <w:jc w:val="center"/>
        <w:rPr>
          <w:rFonts w:ascii="Palatino" w:hAnsi="Palatino"/>
          <w:b/>
          <w:bCs/>
          <w:sz w:val="40"/>
          <w:szCs w:val="40"/>
        </w:rPr>
      </w:pPr>
      <w:r w:rsidRPr="00B40F36">
        <w:rPr>
          <w:rFonts w:ascii="Palatino" w:hAnsi="Palatino"/>
          <w:b/>
          <w:bCs/>
          <w:sz w:val="40"/>
          <w:szCs w:val="40"/>
        </w:rPr>
        <w:t>Michael D. Chiu, M</w:t>
      </w:r>
      <w:r w:rsidR="007E5C8C">
        <w:rPr>
          <w:rFonts w:ascii="Palatino" w:hAnsi="Palatino"/>
          <w:b/>
          <w:bCs/>
          <w:sz w:val="40"/>
          <w:szCs w:val="40"/>
        </w:rPr>
        <w:t>.</w:t>
      </w:r>
      <w:r w:rsidRPr="00B40F36">
        <w:rPr>
          <w:rFonts w:ascii="Palatino" w:hAnsi="Palatino"/>
          <w:b/>
          <w:bCs/>
          <w:sz w:val="40"/>
          <w:szCs w:val="40"/>
        </w:rPr>
        <w:t>D</w:t>
      </w:r>
      <w:r w:rsidR="007E5C8C">
        <w:rPr>
          <w:rFonts w:ascii="Palatino" w:hAnsi="Palatino"/>
          <w:b/>
          <w:bCs/>
          <w:sz w:val="40"/>
          <w:szCs w:val="40"/>
        </w:rPr>
        <w:t>.</w:t>
      </w:r>
      <w:r w:rsidR="003C76E1">
        <w:rPr>
          <w:rFonts w:ascii="Palatino" w:hAnsi="Palatino"/>
          <w:b/>
          <w:bCs/>
          <w:sz w:val="40"/>
          <w:szCs w:val="40"/>
        </w:rPr>
        <w:t xml:space="preserve"> FAAOS</w:t>
      </w:r>
    </w:p>
    <w:p w14:paraId="45D8149D" w14:textId="3CDD8770" w:rsidR="00B40F36" w:rsidRDefault="00B40F36" w:rsidP="00B40F36">
      <w:pPr>
        <w:jc w:val="center"/>
        <w:rPr>
          <w:rFonts w:ascii="Palatino" w:hAnsi="Palatino"/>
        </w:rPr>
      </w:pPr>
      <w:r>
        <w:rPr>
          <w:rFonts w:ascii="Palatino" w:hAnsi="Palatino"/>
        </w:rPr>
        <w:t>Board-Certified Orthopedic Surgeon</w:t>
      </w:r>
    </w:p>
    <w:p w14:paraId="19A19C4C" w14:textId="6966A0C1" w:rsidR="008E00CB" w:rsidRDefault="008E00CB" w:rsidP="00B40F36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Subspecialty Certification in </w:t>
      </w:r>
      <w:proofErr w:type="spellStart"/>
      <w:r>
        <w:rPr>
          <w:rFonts w:ascii="Palatino" w:hAnsi="Palatino"/>
        </w:rPr>
        <w:t>Orthopaedic</w:t>
      </w:r>
      <w:proofErr w:type="spellEnd"/>
      <w:r>
        <w:rPr>
          <w:rFonts w:ascii="Palatino" w:hAnsi="Palatino"/>
        </w:rPr>
        <w:t xml:space="preserve"> Sports Medicine</w:t>
      </w:r>
    </w:p>
    <w:p w14:paraId="13A883CC" w14:textId="77777777" w:rsidR="008E00CB" w:rsidRDefault="008E00CB" w:rsidP="008E00CB">
      <w:pPr>
        <w:rPr>
          <w:rFonts w:ascii="Palatino" w:hAnsi="Palatino"/>
        </w:rPr>
      </w:pPr>
    </w:p>
    <w:p w14:paraId="39CEF17B" w14:textId="02719C15" w:rsidR="00B40F36" w:rsidRDefault="00B40F36" w:rsidP="00B40F36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Present Position</w:t>
      </w:r>
    </w:p>
    <w:p w14:paraId="49E10CE1" w14:textId="77777777" w:rsidR="00B40F36" w:rsidRPr="00D03E2E" w:rsidRDefault="00B40F36" w:rsidP="00B40F36">
      <w:pPr>
        <w:rPr>
          <w:rFonts w:ascii="Palatino" w:hAnsi="Palatino"/>
        </w:rPr>
      </w:pPr>
      <w:r w:rsidRPr="00D03E2E">
        <w:rPr>
          <w:rFonts w:ascii="Palatino" w:hAnsi="Palatino"/>
        </w:rPr>
        <w:tab/>
      </w:r>
    </w:p>
    <w:p w14:paraId="5B7D74EB" w14:textId="11502508" w:rsidR="00B40F36" w:rsidRPr="00D03E2E" w:rsidRDefault="00E91945" w:rsidP="00B40F36">
      <w:pPr>
        <w:ind w:firstLine="720"/>
        <w:rPr>
          <w:rFonts w:ascii="Palatino" w:hAnsi="Palatino"/>
        </w:rPr>
      </w:pPr>
      <w:r>
        <w:rPr>
          <w:rFonts w:ascii="Palatino" w:hAnsi="Palatino"/>
        </w:rPr>
        <w:t>2017 –</w:t>
      </w:r>
      <w:r w:rsidRPr="00D03E2E">
        <w:rPr>
          <w:rFonts w:ascii="Palatino" w:hAnsi="Palatino"/>
        </w:rPr>
        <w:tab/>
      </w:r>
      <w:r w:rsidR="00932874">
        <w:rPr>
          <w:rFonts w:ascii="Palatino" w:hAnsi="Palatino"/>
        </w:rPr>
        <w:t>Present</w:t>
      </w:r>
      <w:r w:rsidR="00B40F36" w:rsidRPr="00D03E2E">
        <w:rPr>
          <w:rFonts w:ascii="Palatino" w:hAnsi="Palatino"/>
        </w:rPr>
        <w:tab/>
      </w:r>
      <w:r w:rsidR="00B40F36" w:rsidRPr="00D03E2E">
        <w:rPr>
          <w:rFonts w:ascii="Palatino" w:hAnsi="Palatino"/>
        </w:rPr>
        <w:tab/>
        <w:t>Orthopedic Sports Medicine</w:t>
      </w:r>
    </w:p>
    <w:p w14:paraId="5CD73ABF" w14:textId="10595640" w:rsidR="00B40F36" w:rsidRPr="00D03E2E" w:rsidRDefault="00B40F36" w:rsidP="00B40F36">
      <w:pPr>
        <w:rPr>
          <w:rFonts w:ascii="Palatino" w:hAnsi="Palatino"/>
        </w:rPr>
      </w:pP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  <w:t>Illinois Bone and Joint Institute</w:t>
      </w:r>
    </w:p>
    <w:p w14:paraId="79BB7759" w14:textId="27DE92F6" w:rsidR="00B40F36" w:rsidRPr="00D03E2E" w:rsidRDefault="00B40F36" w:rsidP="00B40F36">
      <w:pPr>
        <w:rPr>
          <w:rFonts w:ascii="Palatino" w:hAnsi="Palatino"/>
        </w:rPr>
      </w:pPr>
    </w:p>
    <w:p w14:paraId="20B8A423" w14:textId="59B7E868" w:rsidR="00B40F36" w:rsidRDefault="00B40F36" w:rsidP="00B40F36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Licensures</w:t>
      </w:r>
    </w:p>
    <w:p w14:paraId="7F5BC15B" w14:textId="7E15CF9E" w:rsidR="00B40F36" w:rsidRPr="00D03E2E" w:rsidRDefault="00B40F36" w:rsidP="00B40F36">
      <w:pPr>
        <w:rPr>
          <w:rFonts w:ascii="Palatino" w:hAnsi="Palatino"/>
        </w:rPr>
      </w:pPr>
    </w:p>
    <w:p w14:paraId="25CAE180" w14:textId="6039E84C" w:rsidR="00B40F36" w:rsidRPr="00D03E2E" w:rsidRDefault="00B40F36" w:rsidP="00B40F36">
      <w:pPr>
        <w:rPr>
          <w:rFonts w:ascii="Palatino" w:hAnsi="Palatino"/>
        </w:rPr>
      </w:pPr>
      <w:r w:rsidRPr="00D03E2E">
        <w:rPr>
          <w:rFonts w:ascii="Palatino" w:hAnsi="Palatino"/>
        </w:rPr>
        <w:tab/>
      </w:r>
      <w:r w:rsidR="003C76E1">
        <w:rPr>
          <w:rFonts w:ascii="Palatino" w:hAnsi="Palatino"/>
        </w:rPr>
        <w:t>2016 –</w:t>
      </w:r>
      <w:r w:rsidRPr="00D03E2E">
        <w:rPr>
          <w:rFonts w:ascii="Palatino" w:hAnsi="Palatino"/>
        </w:rPr>
        <w:tab/>
      </w:r>
      <w:r w:rsidR="00932874">
        <w:rPr>
          <w:rFonts w:ascii="Palatino" w:hAnsi="Palatino"/>
        </w:rPr>
        <w:t>Present</w:t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  <w:t>Illinois Physician and Surgeon License, Active</w:t>
      </w:r>
    </w:p>
    <w:p w14:paraId="64B99CAE" w14:textId="065175EA" w:rsidR="00B40F36" w:rsidRPr="00D03E2E" w:rsidRDefault="00B40F36" w:rsidP="00B40F36">
      <w:pPr>
        <w:rPr>
          <w:rFonts w:ascii="Palatino" w:hAnsi="Palatino"/>
        </w:rPr>
      </w:pPr>
      <w:r w:rsidRPr="00D03E2E">
        <w:rPr>
          <w:rFonts w:ascii="Palatino" w:hAnsi="Palatino"/>
        </w:rPr>
        <w:tab/>
      </w:r>
      <w:r w:rsidR="003C76E1">
        <w:rPr>
          <w:rFonts w:ascii="Palatino" w:hAnsi="Palatino"/>
        </w:rPr>
        <w:t>2011 – 2016</w:t>
      </w:r>
      <w:r w:rsidR="003C76E1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  <w:t>Michigan License, Inactive</w:t>
      </w:r>
    </w:p>
    <w:p w14:paraId="299881EF" w14:textId="5ABD7D52" w:rsidR="00B40F36" w:rsidRPr="00D03E2E" w:rsidRDefault="00B40F36" w:rsidP="00B40F36">
      <w:pPr>
        <w:rPr>
          <w:rFonts w:ascii="Palatino" w:hAnsi="Palatino"/>
        </w:rPr>
      </w:pPr>
    </w:p>
    <w:p w14:paraId="327DA847" w14:textId="5D9A0F0D" w:rsidR="00B40F36" w:rsidRDefault="00B40F36" w:rsidP="00B40F36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Fellowship Training</w:t>
      </w:r>
    </w:p>
    <w:p w14:paraId="7A405EF4" w14:textId="1287B2CD" w:rsidR="00B40F36" w:rsidRPr="00D03E2E" w:rsidRDefault="00B40F36" w:rsidP="00B40F36">
      <w:pPr>
        <w:rPr>
          <w:rFonts w:ascii="Palatino" w:hAnsi="Palatino"/>
        </w:rPr>
      </w:pPr>
    </w:p>
    <w:p w14:paraId="7AE31532" w14:textId="464EED68" w:rsidR="00B40F36" w:rsidRPr="00D03E2E" w:rsidRDefault="00B40F36" w:rsidP="00B40F36">
      <w:pPr>
        <w:rPr>
          <w:rFonts w:ascii="Palatino" w:hAnsi="Palatino"/>
        </w:rPr>
      </w:pPr>
      <w:r w:rsidRPr="00D03E2E">
        <w:rPr>
          <w:rFonts w:ascii="Palatino" w:hAnsi="Palatino"/>
        </w:rPr>
        <w:tab/>
      </w:r>
      <w:r w:rsidR="003C76E1">
        <w:rPr>
          <w:rFonts w:ascii="Palatino" w:hAnsi="Palatino"/>
        </w:rPr>
        <w:t>2016 – 2017</w:t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  <w:t>Orthopedic Sports Fellow</w:t>
      </w:r>
    </w:p>
    <w:p w14:paraId="0A4F66A7" w14:textId="7F1AA3B4" w:rsidR="00B40F36" w:rsidRPr="00D03E2E" w:rsidRDefault="00B40F36" w:rsidP="00B40F36">
      <w:pPr>
        <w:rPr>
          <w:rFonts w:ascii="Palatino" w:hAnsi="Palatino"/>
        </w:rPr>
      </w:pP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  <w:t>University of Chicago, Chicago IL</w:t>
      </w:r>
    </w:p>
    <w:p w14:paraId="3C07365D" w14:textId="2941EF67" w:rsidR="00B40F36" w:rsidRPr="00D03E2E" w:rsidRDefault="00B40F36" w:rsidP="00B40F36">
      <w:pPr>
        <w:rPr>
          <w:rFonts w:ascii="Palatino" w:hAnsi="Palatino"/>
        </w:rPr>
      </w:pP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  <w:t>Department of Orthopedic Surgery</w:t>
      </w:r>
    </w:p>
    <w:p w14:paraId="618A0E2B" w14:textId="084E79F7" w:rsidR="00B40F36" w:rsidRPr="00D03E2E" w:rsidRDefault="00B40F36" w:rsidP="00B40F36">
      <w:pPr>
        <w:rPr>
          <w:rFonts w:ascii="Palatino" w:hAnsi="Palatino"/>
        </w:rPr>
      </w:pPr>
    </w:p>
    <w:p w14:paraId="45A9B340" w14:textId="5802C39E" w:rsidR="00B40F36" w:rsidRDefault="00B40F36" w:rsidP="00B40F36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Residency Training</w:t>
      </w:r>
    </w:p>
    <w:p w14:paraId="7D177BC1" w14:textId="08F3A8E2" w:rsidR="00B40F36" w:rsidRPr="00D03E2E" w:rsidRDefault="00B40F36" w:rsidP="00B40F36">
      <w:pPr>
        <w:rPr>
          <w:rFonts w:ascii="Palatino" w:hAnsi="Palatino"/>
        </w:rPr>
      </w:pPr>
    </w:p>
    <w:p w14:paraId="06A28CB2" w14:textId="1B735CEC" w:rsidR="00B40F36" w:rsidRPr="00D03E2E" w:rsidRDefault="00B40F36" w:rsidP="00B40F36">
      <w:pPr>
        <w:rPr>
          <w:rFonts w:ascii="Palatino" w:hAnsi="Palatino"/>
        </w:rPr>
      </w:pPr>
      <w:r w:rsidRPr="00D03E2E">
        <w:rPr>
          <w:rFonts w:ascii="Palatino" w:hAnsi="Palatino"/>
        </w:rPr>
        <w:tab/>
      </w:r>
      <w:r w:rsidR="003C76E1">
        <w:rPr>
          <w:rFonts w:ascii="Palatino" w:hAnsi="Palatino"/>
        </w:rPr>
        <w:t>2011 – 2016</w:t>
      </w:r>
      <w:r w:rsidR="003C76E1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  <w:t>Henry Ford Hospital System</w:t>
      </w:r>
    </w:p>
    <w:p w14:paraId="45D54FC7" w14:textId="6A285258" w:rsidR="00B40F36" w:rsidRPr="00D03E2E" w:rsidRDefault="00B40F36" w:rsidP="00B40F36">
      <w:pPr>
        <w:rPr>
          <w:rFonts w:ascii="Palatino" w:hAnsi="Palatino"/>
        </w:rPr>
      </w:pP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  <w:t>Department of Orthopedic Surgery</w:t>
      </w:r>
    </w:p>
    <w:p w14:paraId="27EBE6FE" w14:textId="54BFC219" w:rsidR="00B40F36" w:rsidRPr="00D03E2E" w:rsidRDefault="00B40F36" w:rsidP="00B40F36">
      <w:pPr>
        <w:rPr>
          <w:rFonts w:ascii="Palatino" w:hAnsi="Palatino"/>
        </w:rPr>
      </w:pP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</w:r>
      <w:r w:rsidRPr="00D03E2E">
        <w:rPr>
          <w:rFonts w:ascii="Palatino" w:hAnsi="Palatino"/>
        </w:rPr>
        <w:tab/>
        <w:t>Detroit, MI</w:t>
      </w:r>
    </w:p>
    <w:p w14:paraId="5B8616D1" w14:textId="422632AE" w:rsidR="00B40F36" w:rsidRPr="005B2F80" w:rsidRDefault="00B40F36" w:rsidP="00B40F36">
      <w:pPr>
        <w:rPr>
          <w:rFonts w:ascii="Palatino" w:hAnsi="Palatino"/>
        </w:rPr>
      </w:pPr>
    </w:p>
    <w:p w14:paraId="4E73267C" w14:textId="4EC2B56F" w:rsidR="00B40F36" w:rsidRDefault="00B40F36" w:rsidP="00B40F36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Education</w:t>
      </w:r>
    </w:p>
    <w:p w14:paraId="1EB73E97" w14:textId="76E8E378" w:rsidR="00B40F36" w:rsidRDefault="00B40F36" w:rsidP="00B40F36">
      <w:pPr>
        <w:rPr>
          <w:rFonts w:ascii="Palatino" w:hAnsi="Palatino"/>
          <w:sz w:val="28"/>
          <w:szCs w:val="28"/>
        </w:rPr>
      </w:pPr>
    </w:p>
    <w:p w14:paraId="5F6B70C5" w14:textId="6B0C87A4" w:rsidR="00B40F36" w:rsidRDefault="00B40F36" w:rsidP="00B40F36">
      <w:pPr>
        <w:rPr>
          <w:rFonts w:ascii="Palatino" w:hAnsi="Palatino"/>
        </w:rPr>
      </w:pPr>
      <w:r w:rsidRPr="00B40F36">
        <w:rPr>
          <w:rFonts w:ascii="Palatino" w:hAnsi="Palatino"/>
        </w:rPr>
        <w:tab/>
        <w:t>Doctor of Medicine, MD</w:t>
      </w:r>
      <w:r>
        <w:rPr>
          <w:rFonts w:ascii="Palatino" w:hAnsi="Palatino"/>
        </w:rPr>
        <w:tab/>
        <w:t>Chicago Medical School</w:t>
      </w:r>
    </w:p>
    <w:p w14:paraId="5ABC9DCE" w14:textId="629E16DA" w:rsidR="00B40F36" w:rsidRDefault="00B40F36" w:rsidP="00B40F3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August 2007 - June 2011</w:t>
      </w:r>
    </w:p>
    <w:p w14:paraId="4B02FC66" w14:textId="4C99A1A2" w:rsidR="00B40F36" w:rsidRDefault="00B40F36" w:rsidP="00B40F36">
      <w:pPr>
        <w:rPr>
          <w:rFonts w:ascii="Palatino" w:hAnsi="Palatino"/>
        </w:rPr>
      </w:pPr>
    </w:p>
    <w:p w14:paraId="3CDA8FC1" w14:textId="122D9AD6" w:rsidR="00B40F36" w:rsidRDefault="00B40F36" w:rsidP="00B40F36">
      <w:pPr>
        <w:rPr>
          <w:rFonts w:ascii="Palatino" w:hAnsi="Palatino"/>
        </w:rPr>
      </w:pPr>
      <w:r>
        <w:rPr>
          <w:rFonts w:ascii="Palatino" w:hAnsi="Palatino"/>
        </w:rPr>
        <w:tab/>
        <w:t>Bachelor of Science, BS</w:t>
      </w:r>
      <w:r>
        <w:rPr>
          <w:rFonts w:ascii="Palatino" w:hAnsi="Palatino"/>
        </w:rPr>
        <w:tab/>
        <w:t>Loyola University, Chicago</w:t>
      </w:r>
    </w:p>
    <w:p w14:paraId="7A99CE98" w14:textId="65DF9D8F" w:rsidR="00B40F36" w:rsidRDefault="00B40F36" w:rsidP="00B40F3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August 2001 – May 2005</w:t>
      </w:r>
    </w:p>
    <w:p w14:paraId="20E3D018" w14:textId="49B9419D" w:rsidR="00B40F36" w:rsidRDefault="00B40F36" w:rsidP="00B40F36">
      <w:pPr>
        <w:rPr>
          <w:rFonts w:ascii="Palatino" w:hAnsi="Palatino"/>
        </w:rPr>
      </w:pPr>
      <w:r>
        <w:rPr>
          <w:rFonts w:ascii="Palatino" w:hAnsi="Palatino"/>
        </w:rPr>
        <w:tab/>
      </w:r>
    </w:p>
    <w:p w14:paraId="0F71136F" w14:textId="73219A22" w:rsidR="00B40F36" w:rsidRPr="00B31621" w:rsidRDefault="00B40F36" w:rsidP="00B40F36">
      <w:pPr>
        <w:rPr>
          <w:rFonts w:ascii="Palatino" w:hAnsi="Palatino"/>
          <w:sz w:val="28"/>
          <w:szCs w:val="28"/>
        </w:rPr>
      </w:pPr>
      <w:r w:rsidRPr="00B31621">
        <w:rPr>
          <w:rFonts w:ascii="Palatino" w:hAnsi="Palatino"/>
          <w:sz w:val="28"/>
          <w:szCs w:val="28"/>
        </w:rPr>
        <w:t>Sports Medicine and Team Experience</w:t>
      </w:r>
    </w:p>
    <w:p w14:paraId="6B23078E" w14:textId="39E5C082" w:rsidR="00B40F36" w:rsidRDefault="00B40F36" w:rsidP="00B40F36">
      <w:pPr>
        <w:rPr>
          <w:rFonts w:ascii="Palatino" w:hAnsi="Palatino"/>
        </w:rPr>
      </w:pPr>
    </w:p>
    <w:p w14:paraId="3E1700AF" w14:textId="7FC66746" w:rsidR="00B40F36" w:rsidRDefault="00B40F36" w:rsidP="00B40F36">
      <w:pPr>
        <w:rPr>
          <w:rFonts w:ascii="Palatino" w:hAnsi="Palatino"/>
        </w:rPr>
      </w:pPr>
      <w:r>
        <w:rPr>
          <w:rFonts w:ascii="Palatino" w:hAnsi="Palatino"/>
        </w:rPr>
        <w:tab/>
        <w:t>2020 –</w:t>
      </w:r>
      <w:r>
        <w:rPr>
          <w:rFonts w:ascii="Palatino" w:hAnsi="Palatino"/>
        </w:rPr>
        <w:tab/>
      </w:r>
      <w:r w:rsidR="00932874">
        <w:rPr>
          <w:rFonts w:ascii="Palatino" w:hAnsi="Palatino"/>
        </w:rPr>
        <w:t>Present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Schaumburg Boomers Baseball Team</w:t>
      </w:r>
    </w:p>
    <w:p w14:paraId="381AE6D7" w14:textId="605E5210" w:rsidR="00B40F36" w:rsidRDefault="00B40F36" w:rsidP="00B40F36">
      <w:pPr>
        <w:rPr>
          <w:rFonts w:ascii="Palatino" w:hAnsi="Palatino"/>
        </w:rPr>
      </w:pPr>
      <w:r>
        <w:rPr>
          <w:rFonts w:ascii="Palatino" w:hAnsi="Palatino"/>
        </w:rPr>
        <w:tab/>
        <w:t>2017 –</w:t>
      </w:r>
      <w:r>
        <w:rPr>
          <w:rFonts w:ascii="Palatino" w:hAnsi="Palatino"/>
        </w:rPr>
        <w:tab/>
      </w:r>
      <w:r w:rsidR="00932874">
        <w:rPr>
          <w:rFonts w:ascii="Palatino" w:hAnsi="Palatino"/>
        </w:rPr>
        <w:t>Present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Rolling Meadows High School Football</w:t>
      </w:r>
    </w:p>
    <w:p w14:paraId="7B9A4AE6" w14:textId="26235EB4" w:rsidR="00B40F36" w:rsidRDefault="00B40F36" w:rsidP="00B40F36">
      <w:pPr>
        <w:ind w:firstLine="720"/>
        <w:rPr>
          <w:rFonts w:ascii="Palatino" w:hAnsi="Palatino"/>
        </w:rPr>
      </w:pPr>
      <w:r>
        <w:rPr>
          <w:rFonts w:ascii="Palatino" w:hAnsi="Palatino"/>
        </w:rPr>
        <w:t>2016 – 2017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Chicago Bears Football Team</w:t>
      </w:r>
    </w:p>
    <w:p w14:paraId="35F4ECCB" w14:textId="7F18D395" w:rsidR="00B40F36" w:rsidRDefault="00D03E2E" w:rsidP="00B40F36">
      <w:pPr>
        <w:ind w:firstLine="720"/>
        <w:rPr>
          <w:rFonts w:ascii="Palatino" w:hAnsi="Palatino"/>
        </w:rPr>
      </w:pPr>
      <w:r>
        <w:rPr>
          <w:rFonts w:ascii="Palatino" w:hAnsi="Palatino"/>
        </w:rPr>
        <w:t>2016 – 2017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University of Chicago, Athletic Teams</w:t>
      </w:r>
    </w:p>
    <w:p w14:paraId="7679E8F9" w14:textId="16CB8F84" w:rsidR="00D03E2E" w:rsidRDefault="00D03E2E" w:rsidP="00B40F36">
      <w:pPr>
        <w:ind w:firstLine="720"/>
        <w:rPr>
          <w:rFonts w:ascii="Palatino" w:hAnsi="Palatino"/>
        </w:rPr>
      </w:pPr>
      <w:r>
        <w:rPr>
          <w:rFonts w:ascii="Palatino" w:hAnsi="Palatino"/>
        </w:rPr>
        <w:t>2016 – 2017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Concordia University Football Team</w:t>
      </w:r>
    </w:p>
    <w:p w14:paraId="1A4D73D4" w14:textId="1994605F" w:rsidR="00D03E2E" w:rsidRDefault="00D03E2E" w:rsidP="00B40F36">
      <w:pPr>
        <w:ind w:firstLine="720"/>
        <w:rPr>
          <w:rFonts w:ascii="Palatino" w:hAnsi="Palatino"/>
        </w:rPr>
      </w:pPr>
      <w:r>
        <w:rPr>
          <w:rFonts w:ascii="Palatino" w:hAnsi="Palatino"/>
        </w:rPr>
        <w:t>2015 – 2016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Detroit Lions Football Team</w:t>
      </w:r>
    </w:p>
    <w:p w14:paraId="6C41CFFC" w14:textId="4F24EBC3" w:rsidR="00D03E2E" w:rsidRDefault="00D03E2E" w:rsidP="00B40F36">
      <w:pPr>
        <w:ind w:firstLine="720"/>
        <w:rPr>
          <w:rFonts w:ascii="Palatino" w:hAnsi="Palatino"/>
        </w:rPr>
      </w:pPr>
      <w:r>
        <w:rPr>
          <w:rFonts w:ascii="Palatino" w:hAnsi="Palatino"/>
        </w:rPr>
        <w:t>2015 – 2016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Wayne State University Football Team</w:t>
      </w:r>
    </w:p>
    <w:p w14:paraId="567587C8" w14:textId="4B60F38B" w:rsidR="00D03E2E" w:rsidRDefault="00D03E2E" w:rsidP="00B40F36">
      <w:pPr>
        <w:ind w:firstLine="720"/>
        <w:rPr>
          <w:rFonts w:ascii="Palatino" w:hAnsi="Palatino"/>
        </w:rPr>
      </w:pPr>
      <w:r>
        <w:rPr>
          <w:rFonts w:ascii="Palatino" w:hAnsi="Palatino"/>
        </w:rPr>
        <w:t>2014 – 2016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West Bloomfield High School Football Team</w:t>
      </w:r>
    </w:p>
    <w:p w14:paraId="616BE67F" w14:textId="1C060EF0" w:rsidR="00D03E2E" w:rsidRDefault="00D03E2E" w:rsidP="00B40F36">
      <w:pPr>
        <w:ind w:firstLine="720"/>
        <w:rPr>
          <w:rFonts w:ascii="Palatino" w:hAnsi="Palatino"/>
        </w:rPr>
      </w:pPr>
      <w:r>
        <w:rPr>
          <w:rFonts w:ascii="Palatino" w:hAnsi="Palatino"/>
        </w:rPr>
        <w:t>2013 – 2016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Detroit Country Day High School Hockey Team</w:t>
      </w:r>
    </w:p>
    <w:p w14:paraId="00135E62" w14:textId="021895AB" w:rsidR="00D03E2E" w:rsidRDefault="00D03E2E" w:rsidP="00DB4FA9">
      <w:pPr>
        <w:rPr>
          <w:rFonts w:ascii="Palatino" w:hAnsi="Palatino"/>
        </w:rPr>
      </w:pPr>
    </w:p>
    <w:p w14:paraId="04328037" w14:textId="0A9604A7" w:rsidR="00D03E2E" w:rsidRDefault="00D03E2E" w:rsidP="00B31621">
      <w:pPr>
        <w:rPr>
          <w:rFonts w:ascii="Palatino" w:hAnsi="Palatino"/>
          <w:sz w:val="28"/>
          <w:szCs w:val="28"/>
        </w:rPr>
      </w:pPr>
      <w:r w:rsidRPr="00D03E2E">
        <w:rPr>
          <w:rFonts w:ascii="Palatino" w:hAnsi="Palatino"/>
          <w:sz w:val="28"/>
          <w:szCs w:val="28"/>
        </w:rPr>
        <w:t>Professional Organizations</w:t>
      </w:r>
    </w:p>
    <w:p w14:paraId="383D2441" w14:textId="1CA4A430" w:rsidR="00D03E2E" w:rsidRDefault="00D03E2E" w:rsidP="00D03E2E">
      <w:pPr>
        <w:rPr>
          <w:rFonts w:ascii="Palatino" w:hAnsi="Palatino"/>
        </w:rPr>
      </w:pPr>
    </w:p>
    <w:p w14:paraId="733B7F5B" w14:textId="65E11607" w:rsidR="00D03E2E" w:rsidRDefault="00D03E2E" w:rsidP="00D03E2E">
      <w:pPr>
        <w:rPr>
          <w:rFonts w:ascii="Palatino" w:hAnsi="Palatino"/>
        </w:rPr>
      </w:pPr>
      <w:r>
        <w:rPr>
          <w:rFonts w:ascii="Palatino" w:hAnsi="Palatino"/>
        </w:rPr>
        <w:tab/>
        <w:t>2014 –</w:t>
      </w:r>
      <w:r>
        <w:rPr>
          <w:rFonts w:ascii="Palatino" w:hAnsi="Palatino"/>
        </w:rPr>
        <w:tab/>
      </w:r>
      <w:r w:rsidR="00932874">
        <w:rPr>
          <w:rFonts w:ascii="Palatino" w:hAnsi="Palatino"/>
        </w:rPr>
        <w:t>Present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Arthroscopy Association of North America</w:t>
      </w:r>
    </w:p>
    <w:p w14:paraId="3E935EDB" w14:textId="12C679F6" w:rsidR="00D03E2E" w:rsidRDefault="00D03E2E" w:rsidP="00D03E2E">
      <w:pPr>
        <w:rPr>
          <w:rFonts w:ascii="Palatino" w:hAnsi="Palatino"/>
        </w:rPr>
      </w:pPr>
      <w:r>
        <w:rPr>
          <w:rFonts w:ascii="Palatino" w:hAnsi="Palatino"/>
        </w:rPr>
        <w:tab/>
        <w:t>2011 –</w:t>
      </w:r>
      <w:r>
        <w:rPr>
          <w:rFonts w:ascii="Palatino" w:hAnsi="Palatino"/>
        </w:rPr>
        <w:tab/>
      </w:r>
      <w:r w:rsidR="00932874">
        <w:rPr>
          <w:rFonts w:ascii="Palatino" w:hAnsi="Palatino"/>
        </w:rPr>
        <w:t>Present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American Academy of Orthopedic Surgeons</w:t>
      </w:r>
    </w:p>
    <w:p w14:paraId="66DE15B0" w14:textId="02ECAE97" w:rsidR="00D03E2E" w:rsidRDefault="00D03E2E" w:rsidP="00D03E2E">
      <w:pPr>
        <w:rPr>
          <w:rFonts w:ascii="Palatino" w:hAnsi="Palatino"/>
        </w:rPr>
      </w:pPr>
      <w:r>
        <w:rPr>
          <w:rFonts w:ascii="Palatino" w:hAnsi="Palatino"/>
        </w:rPr>
        <w:tab/>
        <w:t>2014 – 2017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Michigan </w:t>
      </w:r>
      <w:proofErr w:type="spellStart"/>
      <w:r>
        <w:rPr>
          <w:rFonts w:ascii="Palatino" w:hAnsi="Palatino"/>
        </w:rPr>
        <w:t>Orthopaedic</w:t>
      </w:r>
      <w:proofErr w:type="spellEnd"/>
      <w:r>
        <w:rPr>
          <w:rFonts w:ascii="Palatino" w:hAnsi="Palatino"/>
        </w:rPr>
        <w:t xml:space="preserve"> Society</w:t>
      </w:r>
    </w:p>
    <w:p w14:paraId="3EFB2FF2" w14:textId="249DDAA0" w:rsidR="00A11971" w:rsidRDefault="00A11971" w:rsidP="00D03E2E">
      <w:pPr>
        <w:rPr>
          <w:rFonts w:ascii="Palatino" w:hAnsi="Palatino"/>
        </w:rPr>
      </w:pPr>
    </w:p>
    <w:p w14:paraId="56D8F6E7" w14:textId="77777777" w:rsidR="008E00CB" w:rsidRDefault="008E00CB" w:rsidP="00D03E2E">
      <w:pPr>
        <w:rPr>
          <w:rFonts w:ascii="Palatino" w:hAnsi="Palatino"/>
        </w:rPr>
      </w:pPr>
    </w:p>
    <w:p w14:paraId="5FEFC19A" w14:textId="4B703794" w:rsidR="00D03E2E" w:rsidRDefault="00D03E2E" w:rsidP="00D03E2E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Honors/Awards</w:t>
      </w:r>
    </w:p>
    <w:p w14:paraId="0E1C46B4" w14:textId="6DD11565" w:rsidR="00D03E2E" w:rsidRDefault="00D03E2E" w:rsidP="00D03E2E">
      <w:pPr>
        <w:rPr>
          <w:rFonts w:ascii="Palatino" w:hAnsi="Palatino"/>
        </w:rPr>
      </w:pPr>
    </w:p>
    <w:p w14:paraId="1731D57B" w14:textId="4B40E86C" w:rsidR="003C76E1" w:rsidRDefault="00D03E2E" w:rsidP="00D03E2E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B31621">
        <w:rPr>
          <w:rFonts w:ascii="Palatino" w:hAnsi="Palatino"/>
        </w:rPr>
        <w:t>“Doctor of Excellence” Physicians Review 2014</w:t>
      </w:r>
    </w:p>
    <w:p w14:paraId="142154AC" w14:textId="74C05559" w:rsidR="003C76E1" w:rsidRDefault="003C76E1" w:rsidP="00D03E2E">
      <w:pPr>
        <w:rPr>
          <w:rFonts w:ascii="Palatino" w:hAnsi="Palatino"/>
        </w:rPr>
      </w:pPr>
      <w:r>
        <w:rPr>
          <w:rFonts w:ascii="Palatino" w:hAnsi="Palatino"/>
        </w:rPr>
        <w:tab/>
        <w:t>Chicago Medical School, Cum Laude, 2011</w:t>
      </w:r>
    </w:p>
    <w:p w14:paraId="2631F1A0" w14:textId="43165829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  <w:t xml:space="preserve">Loyola University Chicago, </w:t>
      </w:r>
      <w:r w:rsidR="003C76E1">
        <w:rPr>
          <w:rFonts w:ascii="Palatino" w:hAnsi="Palatino"/>
        </w:rPr>
        <w:t xml:space="preserve">Magna Cum Laude, </w:t>
      </w:r>
      <w:r>
        <w:rPr>
          <w:rFonts w:ascii="Palatino" w:hAnsi="Palatino"/>
        </w:rPr>
        <w:t>2005</w:t>
      </w:r>
      <w:r>
        <w:rPr>
          <w:rFonts w:ascii="Palatino" w:hAnsi="Palatino"/>
        </w:rPr>
        <w:tab/>
      </w:r>
    </w:p>
    <w:p w14:paraId="74500C33" w14:textId="77777777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  <w:t>The National Dean’s List, 2005</w:t>
      </w:r>
    </w:p>
    <w:p w14:paraId="4EECCF97" w14:textId="3DF1000E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  <w:t>Undergraduate Research Award, Loyola University Chicago, 2004</w:t>
      </w:r>
    </w:p>
    <w:p w14:paraId="488838AA" w14:textId="619BF8EB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  <w:t>Golden Key International Honor Society, 2003</w:t>
      </w:r>
    </w:p>
    <w:p w14:paraId="37C5279C" w14:textId="37A9356D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  <w:t>The National Society of Collegiate Scholars Honor Society, 2002</w:t>
      </w:r>
    </w:p>
    <w:p w14:paraId="71724580" w14:textId="36B2BB36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  <w:t>Presidential Scholarship, Loyola University Chicago, 2002–2005</w:t>
      </w:r>
    </w:p>
    <w:p w14:paraId="0A293716" w14:textId="49AA09F6" w:rsidR="005B2F80" w:rsidRDefault="005B2F80" w:rsidP="00D03E2E">
      <w:pPr>
        <w:rPr>
          <w:rFonts w:ascii="Palatino" w:hAnsi="Palatino"/>
        </w:rPr>
      </w:pPr>
      <w:r>
        <w:rPr>
          <w:rFonts w:ascii="Palatino" w:hAnsi="Palatino"/>
        </w:rPr>
        <w:tab/>
        <w:t>Dept of Biology Newsletter No.1 March/April, Loyola University Chicago, 2005</w:t>
      </w:r>
    </w:p>
    <w:p w14:paraId="295BACC2" w14:textId="71323273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  <w:t>Dean’s List, Loyola University Chicago, 2001–2004</w:t>
      </w:r>
    </w:p>
    <w:p w14:paraId="61185B46" w14:textId="1B4CF145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  <w:t>Who’s Who Among American High School Students, 2001</w:t>
      </w:r>
    </w:p>
    <w:p w14:paraId="71D0A1CE" w14:textId="2C55371E" w:rsidR="005B2F80" w:rsidRDefault="005B2F80" w:rsidP="00D03E2E">
      <w:pPr>
        <w:rPr>
          <w:rFonts w:ascii="Palatino" w:hAnsi="Palatino"/>
        </w:rPr>
      </w:pPr>
      <w:r>
        <w:rPr>
          <w:rFonts w:ascii="Palatino" w:hAnsi="Palatino"/>
        </w:rPr>
        <w:tab/>
        <w:t>National Champions, HS Varsity Soccer, AACS Class A 2002-04 (Coach)</w:t>
      </w:r>
    </w:p>
    <w:p w14:paraId="77BD1DBF" w14:textId="29075FFD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5B2F80">
        <w:rPr>
          <w:rFonts w:ascii="Palatino" w:hAnsi="Palatino"/>
        </w:rPr>
        <w:t>State Champions, Illinois, HS Varsity Soccer, IACS Class A 2003-04, 2006 (Coach)</w:t>
      </w:r>
    </w:p>
    <w:p w14:paraId="0573D609" w14:textId="79D18A9C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5B2F80">
        <w:rPr>
          <w:rFonts w:ascii="Palatino" w:hAnsi="Palatino"/>
        </w:rPr>
        <w:t>State Champions, Illinois, HS Varsity Soccer, IACS Class A 2000 (Captain)</w:t>
      </w:r>
    </w:p>
    <w:p w14:paraId="11C347AD" w14:textId="42D4E055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5B2F80">
        <w:rPr>
          <w:rFonts w:ascii="Palatino" w:hAnsi="Palatino"/>
        </w:rPr>
        <w:t>First Team All-American, Illinois HS Varsity Soccer, IACS Class A 2000</w:t>
      </w:r>
    </w:p>
    <w:p w14:paraId="5224F73B" w14:textId="6D3464BE" w:rsidR="00A11971" w:rsidRDefault="00A11971" w:rsidP="00D03E2E">
      <w:pPr>
        <w:rPr>
          <w:rFonts w:ascii="Palatino" w:hAnsi="Palatino"/>
        </w:rPr>
      </w:pPr>
    </w:p>
    <w:p w14:paraId="0E09AF7C" w14:textId="77777777" w:rsidR="008E00CB" w:rsidRDefault="008E00CB" w:rsidP="00D03E2E">
      <w:pPr>
        <w:rPr>
          <w:rFonts w:ascii="Palatino" w:hAnsi="Palatino"/>
        </w:rPr>
      </w:pPr>
    </w:p>
    <w:p w14:paraId="0F4C2472" w14:textId="28E745DF" w:rsidR="00B31621" w:rsidRDefault="00B31621" w:rsidP="00B31621">
      <w:pPr>
        <w:rPr>
          <w:rFonts w:ascii="Palatino" w:hAnsi="Palatino"/>
        </w:rPr>
      </w:pPr>
      <w:r>
        <w:rPr>
          <w:rFonts w:ascii="Palatino" w:hAnsi="Palatino"/>
          <w:sz w:val="28"/>
          <w:szCs w:val="28"/>
        </w:rPr>
        <w:t>Research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49463058" w14:textId="77777777" w:rsidR="00B31621" w:rsidRDefault="00B31621" w:rsidP="00D03E2E">
      <w:pPr>
        <w:rPr>
          <w:rFonts w:ascii="Palatino" w:hAnsi="Palatino"/>
        </w:rPr>
      </w:pPr>
      <w:r>
        <w:rPr>
          <w:rFonts w:ascii="Palatino" w:hAnsi="Palatino"/>
        </w:rPr>
        <w:tab/>
      </w:r>
    </w:p>
    <w:p w14:paraId="15D0763E" w14:textId="37C745C7" w:rsidR="00B31621" w:rsidRDefault="00B31621" w:rsidP="00B31621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Yu S, Worden A, </w:t>
      </w:r>
      <w:proofErr w:type="spellStart"/>
      <w:r>
        <w:rPr>
          <w:rFonts w:ascii="Palatino" w:hAnsi="Palatino"/>
        </w:rPr>
        <w:t>Steffes</w:t>
      </w:r>
      <w:proofErr w:type="spellEnd"/>
      <w:r>
        <w:rPr>
          <w:rFonts w:ascii="Palatino" w:hAnsi="Palatino"/>
        </w:rPr>
        <w:t xml:space="preserve"> M, Guthrie ST. Surgical Site Infection in Unstable Ankle Fractures Following Open Reduction Internal Fixation. He</w:t>
      </w:r>
      <w:r w:rsidR="00A11971">
        <w:rPr>
          <w:rFonts w:ascii="Palatino" w:hAnsi="Palatino"/>
        </w:rPr>
        <w:t>n</w:t>
      </w:r>
      <w:r>
        <w:rPr>
          <w:rFonts w:ascii="Palatino" w:hAnsi="Palatino"/>
        </w:rPr>
        <w:t xml:space="preserve">ry Ford Hospital, Department of </w:t>
      </w:r>
      <w:proofErr w:type="spellStart"/>
      <w:r>
        <w:rPr>
          <w:rFonts w:ascii="Palatino" w:hAnsi="Palatino"/>
        </w:rPr>
        <w:t>Orthopaedic</w:t>
      </w:r>
      <w:proofErr w:type="spellEnd"/>
      <w:r>
        <w:rPr>
          <w:rFonts w:ascii="Palatino" w:hAnsi="Palatino"/>
        </w:rPr>
        <w:t xml:space="preserve"> Surgery, Detroit, MI</w:t>
      </w:r>
    </w:p>
    <w:p w14:paraId="35DADBBC" w14:textId="282C8062" w:rsidR="00B31621" w:rsidRDefault="00B31621" w:rsidP="00B31621">
      <w:pPr>
        <w:ind w:left="720"/>
        <w:rPr>
          <w:rFonts w:ascii="Palatino" w:hAnsi="Palatino"/>
        </w:rPr>
      </w:pPr>
    </w:p>
    <w:p w14:paraId="4E45F536" w14:textId="3B6EA28A" w:rsidR="00B31621" w:rsidRDefault="00B31621" w:rsidP="00B31621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Forman ES. ACL Rupture in Families: Hereditary and Environmental Factors. Department of </w:t>
      </w:r>
      <w:proofErr w:type="spellStart"/>
      <w:r>
        <w:rPr>
          <w:rFonts w:ascii="Palatino" w:hAnsi="Palatino"/>
        </w:rPr>
        <w:t>Orthopaedic</w:t>
      </w:r>
      <w:proofErr w:type="spellEnd"/>
      <w:r>
        <w:rPr>
          <w:rFonts w:ascii="Palatino" w:hAnsi="Palatino"/>
        </w:rPr>
        <w:t xml:space="preserve"> Surgery, IBJI Midwest </w:t>
      </w:r>
      <w:proofErr w:type="spellStart"/>
      <w:r>
        <w:rPr>
          <w:rFonts w:ascii="Palatino" w:hAnsi="Palatino"/>
        </w:rPr>
        <w:t>Orthopaedics</w:t>
      </w:r>
      <w:proofErr w:type="spellEnd"/>
      <w:r>
        <w:rPr>
          <w:rFonts w:ascii="Palatino" w:hAnsi="Palatino"/>
        </w:rPr>
        <w:t>, Swedish Covenant Hospital, Chicago, IL</w:t>
      </w:r>
    </w:p>
    <w:p w14:paraId="1E5E522A" w14:textId="2382DA6B" w:rsidR="00B31621" w:rsidRDefault="00B31621" w:rsidP="00B31621">
      <w:pPr>
        <w:ind w:left="720"/>
        <w:rPr>
          <w:rFonts w:ascii="Palatino" w:hAnsi="Palatino"/>
        </w:rPr>
      </w:pPr>
    </w:p>
    <w:p w14:paraId="6E020772" w14:textId="5E94C290" w:rsidR="00B31621" w:rsidRDefault="00B31621" w:rsidP="00B31621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McCormick SF, Chiu MD, </w:t>
      </w:r>
      <w:proofErr w:type="spellStart"/>
      <w:r>
        <w:rPr>
          <w:rFonts w:ascii="Palatino" w:hAnsi="Palatino"/>
        </w:rPr>
        <w:t>Gaebler-Spira</w:t>
      </w:r>
      <w:proofErr w:type="spellEnd"/>
      <w:r>
        <w:rPr>
          <w:rFonts w:ascii="Palatino" w:hAnsi="Palatino"/>
        </w:rPr>
        <w:t xml:space="preserve"> D. Functional outcomes of childhood dorsal rhizotomy in adults and adolescents with cerebral palsy. Department of Physical Medicine and Rehabilitation, Feinberg Medical School, Rehabilitation Institute of Chicago, Northwestern University, Chicago, IL</w:t>
      </w:r>
    </w:p>
    <w:p w14:paraId="0BF8EB4D" w14:textId="6767AC68" w:rsidR="00B31621" w:rsidRDefault="00B31621" w:rsidP="00B31621">
      <w:pPr>
        <w:ind w:left="720"/>
        <w:rPr>
          <w:rFonts w:ascii="Palatino" w:hAnsi="Palatino"/>
        </w:rPr>
      </w:pPr>
    </w:p>
    <w:p w14:paraId="0F4DFDE8" w14:textId="37C58C2F" w:rsidR="00B31621" w:rsidRDefault="00B31621" w:rsidP="00B31621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Palmer DJ, </w:t>
      </w:r>
      <w:proofErr w:type="spellStart"/>
      <w:r>
        <w:rPr>
          <w:rFonts w:ascii="Palatino" w:hAnsi="Palatino"/>
        </w:rPr>
        <w:t>Tanna</w:t>
      </w:r>
      <w:proofErr w:type="spellEnd"/>
      <w:r>
        <w:rPr>
          <w:rFonts w:ascii="Palatino" w:hAnsi="Palatino"/>
        </w:rPr>
        <w:t xml:space="preserve"> A. Assessment of Visual function using Short Wavelength Automated Perimetry (SWAP) in Relationship to Topographic Spectral Domain Optical Coherence Tomography, Northwestern University, IL</w:t>
      </w:r>
    </w:p>
    <w:p w14:paraId="309FBB38" w14:textId="7ADE2C81" w:rsidR="00B31621" w:rsidRDefault="00B31621" w:rsidP="00B31621">
      <w:pPr>
        <w:ind w:left="720"/>
        <w:rPr>
          <w:rFonts w:ascii="Palatino" w:hAnsi="Palatino"/>
        </w:rPr>
      </w:pPr>
    </w:p>
    <w:p w14:paraId="385E56E9" w14:textId="6C4790A1" w:rsidR="00B31621" w:rsidRDefault="00B31621" w:rsidP="00B31621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</w:t>
      </w:r>
      <w:proofErr w:type="spellStart"/>
      <w:r>
        <w:rPr>
          <w:rFonts w:ascii="Palatino" w:hAnsi="Palatino"/>
        </w:rPr>
        <w:t>Rochlin</w:t>
      </w:r>
      <w:proofErr w:type="spellEnd"/>
      <w:r>
        <w:rPr>
          <w:rFonts w:ascii="Palatino" w:hAnsi="Palatino"/>
        </w:rPr>
        <w:t xml:space="preserve"> MW. Labeling Living Axons During Pathfinding </w:t>
      </w:r>
      <w:proofErr w:type="gramStart"/>
      <w:r>
        <w:rPr>
          <w:rFonts w:ascii="Palatino" w:hAnsi="Palatino"/>
        </w:rPr>
        <w:t>In</w:t>
      </w:r>
      <w:proofErr w:type="gramEnd"/>
      <w:r>
        <w:rPr>
          <w:rFonts w:ascii="Palatino" w:hAnsi="Palatino"/>
        </w:rPr>
        <w:t xml:space="preserve"> Situ. Loyola University Chicago, Department of Biology, Chicago, IL</w:t>
      </w:r>
    </w:p>
    <w:p w14:paraId="794295E8" w14:textId="77777777" w:rsidR="005B2F80" w:rsidRPr="005B2F80" w:rsidRDefault="005B2F80" w:rsidP="00B31621">
      <w:pPr>
        <w:rPr>
          <w:rFonts w:ascii="Palatino" w:hAnsi="Palatino"/>
        </w:rPr>
      </w:pPr>
    </w:p>
    <w:p w14:paraId="5BE1B38E" w14:textId="77777777" w:rsidR="005B2F80" w:rsidRPr="005B2F80" w:rsidRDefault="005B2F80" w:rsidP="00B31621">
      <w:pPr>
        <w:rPr>
          <w:rFonts w:ascii="Palatino" w:hAnsi="Palatino"/>
        </w:rPr>
      </w:pPr>
    </w:p>
    <w:p w14:paraId="03059C18" w14:textId="67AFBC8F" w:rsidR="00B31621" w:rsidRDefault="00B31621" w:rsidP="00B31621">
      <w:pPr>
        <w:rPr>
          <w:rFonts w:ascii="Palatino" w:hAnsi="Palatino"/>
          <w:sz w:val="28"/>
          <w:szCs w:val="28"/>
        </w:rPr>
      </w:pPr>
      <w:r w:rsidRPr="00B31621">
        <w:rPr>
          <w:rFonts w:ascii="Palatino" w:hAnsi="Palatino"/>
          <w:sz w:val="28"/>
          <w:szCs w:val="28"/>
        </w:rPr>
        <w:t>Publications and Book Chapters</w:t>
      </w:r>
    </w:p>
    <w:p w14:paraId="4D831F3C" w14:textId="3282F8D9" w:rsidR="00430D81" w:rsidRDefault="00430D81" w:rsidP="00B31621">
      <w:pPr>
        <w:rPr>
          <w:rFonts w:ascii="Palatino" w:hAnsi="Palatino"/>
        </w:rPr>
      </w:pPr>
    </w:p>
    <w:p w14:paraId="65917ADD" w14:textId="5EAD0E4E" w:rsidR="00430D81" w:rsidRDefault="00430D81" w:rsidP="00430D81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Koh JL. </w:t>
      </w:r>
      <w:r>
        <w:rPr>
          <w:rFonts w:ascii="Palatino" w:hAnsi="Palatino"/>
          <w:i/>
          <w:iCs/>
        </w:rPr>
        <w:t xml:space="preserve">Principles of Elbow Arthroscopy, </w:t>
      </w:r>
      <w:r>
        <w:rPr>
          <w:rFonts w:ascii="Palatino" w:hAnsi="Palatino"/>
        </w:rPr>
        <w:t>In: Illustrated Tips and Tricks in Sports Medicine Surgery, Lippincott Williams &amp; Wilkins, 2019</w:t>
      </w:r>
    </w:p>
    <w:p w14:paraId="300AB681" w14:textId="2608497B" w:rsidR="00430D81" w:rsidRDefault="00430D81" w:rsidP="00430D81">
      <w:pPr>
        <w:ind w:left="720"/>
        <w:rPr>
          <w:rFonts w:ascii="Palatino" w:hAnsi="Palatino"/>
        </w:rPr>
      </w:pPr>
    </w:p>
    <w:p w14:paraId="26F7CCA0" w14:textId="56972E47" w:rsidR="00430D81" w:rsidRDefault="00430D81" w:rsidP="00430D81">
      <w:pPr>
        <w:ind w:left="720"/>
        <w:rPr>
          <w:rFonts w:ascii="Palatino" w:hAnsi="Palatino"/>
        </w:rPr>
      </w:pPr>
      <w:r>
        <w:rPr>
          <w:rFonts w:ascii="Palatino" w:hAnsi="Palatino"/>
        </w:rPr>
        <w:t>Idowu O, Chiu M, Miller J, Koh J, Shi L.</w:t>
      </w:r>
      <w:r>
        <w:rPr>
          <w:rFonts w:ascii="Palatino" w:hAnsi="Palatino"/>
          <w:i/>
          <w:iCs/>
        </w:rPr>
        <w:t xml:space="preserve"> </w:t>
      </w:r>
      <w:proofErr w:type="spellStart"/>
      <w:r>
        <w:rPr>
          <w:rFonts w:ascii="Palatino" w:hAnsi="Palatino"/>
          <w:i/>
          <w:iCs/>
        </w:rPr>
        <w:t>Remplissage</w:t>
      </w:r>
      <w:proofErr w:type="spellEnd"/>
      <w:r>
        <w:rPr>
          <w:rFonts w:ascii="Palatino" w:hAnsi="Palatino"/>
          <w:i/>
          <w:iCs/>
        </w:rPr>
        <w:t>- when and how to fill in the defect.</w:t>
      </w:r>
      <w:r>
        <w:rPr>
          <w:rFonts w:ascii="Palatino" w:hAnsi="Palatino"/>
        </w:rPr>
        <w:t xml:space="preserve"> Ann Joint </w:t>
      </w:r>
      <w:proofErr w:type="gramStart"/>
      <w:r>
        <w:rPr>
          <w:rFonts w:ascii="Palatino" w:hAnsi="Palatino"/>
        </w:rPr>
        <w:t>2017;2:61</w:t>
      </w:r>
      <w:proofErr w:type="gramEnd"/>
      <w:r>
        <w:rPr>
          <w:rFonts w:ascii="Palatino" w:hAnsi="Palatino"/>
        </w:rPr>
        <w:t xml:space="preserve">. </w:t>
      </w:r>
      <w:proofErr w:type="spellStart"/>
      <w:r>
        <w:rPr>
          <w:rFonts w:ascii="Palatino" w:hAnsi="Palatino"/>
        </w:rPr>
        <w:t>doi</w:t>
      </w:r>
      <w:proofErr w:type="spellEnd"/>
      <w:r>
        <w:rPr>
          <w:rFonts w:ascii="Palatino" w:hAnsi="Palatino"/>
        </w:rPr>
        <w:t>: 10.21037/aoj2017.10.04</w:t>
      </w:r>
    </w:p>
    <w:p w14:paraId="00D736A2" w14:textId="5B579A59" w:rsidR="00430D81" w:rsidRDefault="00430D81" w:rsidP="00430D81">
      <w:pPr>
        <w:ind w:left="720"/>
        <w:rPr>
          <w:rFonts w:ascii="Palatino" w:hAnsi="Palatino"/>
        </w:rPr>
      </w:pPr>
    </w:p>
    <w:p w14:paraId="4AC93CB2" w14:textId="4ADAD399" w:rsidR="00430D81" w:rsidRDefault="00430D81" w:rsidP="00430D81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Chiu, Michael Daniel MD, </w:t>
      </w:r>
      <w:proofErr w:type="spellStart"/>
      <w:r>
        <w:rPr>
          <w:rFonts w:ascii="Palatino" w:hAnsi="Palatino"/>
        </w:rPr>
        <w:t>Vasilef</w:t>
      </w:r>
      <w:proofErr w:type="spellEnd"/>
      <w:r>
        <w:rPr>
          <w:rFonts w:ascii="Palatino" w:hAnsi="Palatino"/>
        </w:rPr>
        <w:t xml:space="preserve">, William Kelton, MD, </w:t>
      </w:r>
      <w:proofErr w:type="spellStart"/>
      <w:r>
        <w:rPr>
          <w:rFonts w:ascii="Palatino" w:hAnsi="Palatino"/>
        </w:rPr>
        <w:t>Moutzouros</w:t>
      </w:r>
      <w:proofErr w:type="spellEnd"/>
      <w:r>
        <w:rPr>
          <w:rFonts w:ascii="Palatino" w:hAnsi="Palatino"/>
        </w:rPr>
        <w:t xml:space="preserve">, Vasilios MD, Van </w:t>
      </w:r>
      <w:proofErr w:type="spellStart"/>
      <w:r>
        <w:rPr>
          <w:rFonts w:ascii="Palatino" w:hAnsi="Palatino"/>
        </w:rPr>
        <w:t>Holsbeeck</w:t>
      </w:r>
      <w:proofErr w:type="spellEnd"/>
      <w:r>
        <w:rPr>
          <w:rFonts w:ascii="Palatino" w:hAnsi="Palatino"/>
        </w:rPr>
        <w:t xml:space="preserve">, </w:t>
      </w:r>
      <w:proofErr w:type="spellStart"/>
      <w:r>
        <w:rPr>
          <w:rFonts w:ascii="Palatino" w:hAnsi="Palatino"/>
        </w:rPr>
        <w:t>Marnix</w:t>
      </w:r>
      <w:proofErr w:type="spellEnd"/>
      <w:r>
        <w:rPr>
          <w:rFonts w:ascii="Palatino" w:hAnsi="Palatino"/>
        </w:rPr>
        <w:t xml:space="preserve"> MD, Parsons, Theodore William MD, Mott, Michael Patrick MD. </w:t>
      </w:r>
      <w:r>
        <w:rPr>
          <w:rFonts w:ascii="Palatino" w:hAnsi="Palatino"/>
          <w:i/>
          <w:iCs/>
        </w:rPr>
        <w:t xml:space="preserve">Bilateral and Simultaneous Septic Arthritis of the Acromioclavicular Joint in an Immunocompromised Patient: A Case Report and Review of the Literature. </w:t>
      </w:r>
      <w:r>
        <w:rPr>
          <w:rFonts w:ascii="Palatino" w:hAnsi="Palatino"/>
        </w:rPr>
        <w:t xml:space="preserve">Current </w:t>
      </w:r>
      <w:proofErr w:type="spellStart"/>
      <w:r>
        <w:rPr>
          <w:rFonts w:ascii="Palatino" w:hAnsi="Palatino"/>
        </w:rPr>
        <w:t>Orthopaedic</w:t>
      </w:r>
      <w:proofErr w:type="spellEnd"/>
      <w:r>
        <w:rPr>
          <w:rFonts w:ascii="Palatino" w:hAnsi="Palatino"/>
        </w:rPr>
        <w:t xml:space="preserve"> Practice. September/October 2016;27(5):570-574.</w:t>
      </w:r>
    </w:p>
    <w:p w14:paraId="47F47457" w14:textId="08200CB1" w:rsidR="00430D81" w:rsidRDefault="00430D81" w:rsidP="00430D81">
      <w:pPr>
        <w:ind w:left="720"/>
        <w:rPr>
          <w:rFonts w:ascii="Palatino" w:hAnsi="Palatino"/>
        </w:rPr>
      </w:pPr>
    </w:p>
    <w:p w14:paraId="5093A908" w14:textId="042999F6" w:rsidR="00430D81" w:rsidRDefault="00430D81" w:rsidP="00430D81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Forman ES. </w:t>
      </w:r>
      <w:r w:rsidRPr="00430D81">
        <w:rPr>
          <w:rFonts w:ascii="Palatino" w:hAnsi="Palatino"/>
          <w:i/>
          <w:iCs/>
        </w:rPr>
        <w:t>Bilateral Quadriceps Tendon Rupture: A Rare Finding in a Healthy Man After Minimal Trauma.</w:t>
      </w:r>
      <w:r>
        <w:rPr>
          <w:rFonts w:ascii="Palatino" w:hAnsi="Palatino"/>
        </w:rPr>
        <w:t xml:space="preserve"> Orthopedics March 1, 2010; </w:t>
      </w:r>
      <w:proofErr w:type="spellStart"/>
      <w:r>
        <w:rPr>
          <w:rFonts w:ascii="Palatino" w:hAnsi="Palatino"/>
        </w:rPr>
        <w:t>doi</w:t>
      </w:r>
      <w:proofErr w:type="spellEnd"/>
      <w:r>
        <w:rPr>
          <w:rFonts w:ascii="Palatino" w:hAnsi="Palatino"/>
        </w:rPr>
        <w:t>: 10.3928/01477447-20100129-32</w:t>
      </w:r>
    </w:p>
    <w:p w14:paraId="4B041788" w14:textId="770799D7" w:rsidR="00430D81" w:rsidRDefault="00430D81" w:rsidP="00430D81">
      <w:pPr>
        <w:ind w:left="720"/>
        <w:rPr>
          <w:rFonts w:ascii="Palatino" w:hAnsi="Palatino"/>
        </w:rPr>
      </w:pPr>
    </w:p>
    <w:p w14:paraId="79A5BA59" w14:textId="5B732ACB" w:rsidR="00430D81" w:rsidRPr="00041989" w:rsidRDefault="00430D81" w:rsidP="00430D81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Forman ES. </w:t>
      </w:r>
      <w:r w:rsidRPr="00430D81">
        <w:rPr>
          <w:rFonts w:ascii="Palatino" w:hAnsi="Palatino"/>
          <w:i/>
          <w:iCs/>
        </w:rPr>
        <w:t>Bilateral Quadriceps Tendon Rupture: A Rare Finding in a Healthy Man After Minimal Trauma.</w:t>
      </w:r>
      <w:r w:rsidR="00041989">
        <w:rPr>
          <w:rFonts w:ascii="Palatino" w:hAnsi="Palatino"/>
          <w:i/>
          <w:iCs/>
        </w:rPr>
        <w:t xml:space="preserve"> </w:t>
      </w:r>
      <w:r w:rsidR="00041989">
        <w:rPr>
          <w:rFonts w:ascii="Palatino" w:hAnsi="Palatino"/>
        </w:rPr>
        <w:t>Orthopedics 2010;33(3):203 [abstract]</w:t>
      </w:r>
    </w:p>
    <w:p w14:paraId="343CDA97" w14:textId="7BAEF1B2" w:rsidR="00A11971" w:rsidRDefault="00A11971" w:rsidP="00B31621">
      <w:pPr>
        <w:rPr>
          <w:rFonts w:ascii="Palatino" w:hAnsi="Palatino"/>
        </w:rPr>
      </w:pPr>
    </w:p>
    <w:p w14:paraId="017B2B2F" w14:textId="77777777" w:rsidR="008E00CB" w:rsidRPr="00430D81" w:rsidRDefault="008E00CB" w:rsidP="00B31621">
      <w:pPr>
        <w:rPr>
          <w:rFonts w:ascii="Palatino" w:hAnsi="Palatino"/>
        </w:rPr>
      </w:pPr>
    </w:p>
    <w:p w14:paraId="388BBE59" w14:textId="2E1C2127" w:rsidR="00430D81" w:rsidRDefault="00430D81" w:rsidP="00B31621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Posters and Presentations</w:t>
      </w:r>
    </w:p>
    <w:p w14:paraId="57BF46C1" w14:textId="32B5EF72" w:rsidR="00B31621" w:rsidRDefault="00B31621" w:rsidP="00B31621">
      <w:pPr>
        <w:rPr>
          <w:rFonts w:ascii="Palatino" w:hAnsi="Palatino"/>
        </w:rPr>
      </w:pPr>
    </w:p>
    <w:p w14:paraId="08AFADA7" w14:textId="17942D25" w:rsidR="00430D81" w:rsidRDefault="00430D81" w:rsidP="00041989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Yu S, Worden A, </w:t>
      </w:r>
      <w:proofErr w:type="spellStart"/>
      <w:r>
        <w:rPr>
          <w:rFonts w:ascii="Palatino" w:hAnsi="Palatino"/>
        </w:rPr>
        <w:t>Steffes</w:t>
      </w:r>
      <w:proofErr w:type="spellEnd"/>
      <w:r>
        <w:rPr>
          <w:rFonts w:ascii="Palatino" w:hAnsi="Palatino"/>
        </w:rPr>
        <w:t xml:space="preserve"> M, Guthrie ST. </w:t>
      </w:r>
      <w:r>
        <w:rPr>
          <w:rFonts w:ascii="Palatino" w:hAnsi="Palatino"/>
          <w:i/>
          <w:iCs/>
        </w:rPr>
        <w:t>A Novel Method to quantify Ankle Soft Tissue Envelope and its association with Surgical Site Infection after Open Reduction Internal Fixation of Unstable Ankle Fractures.</w:t>
      </w:r>
      <w:r>
        <w:rPr>
          <w:rFonts w:ascii="Palatino" w:hAnsi="Palatino"/>
        </w:rPr>
        <w:t xml:space="preserve"> Mid-America </w:t>
      </w:r>
      <w:proofErr w:type="spellStart"/>
      <w:r>
        <w:rPr>
          <w:rFonts w:ascii="Palatino" w:hAnsi="Palatino"/>
        </w:rPr>
        <w:t>Orthopaedic</w:t>
      </w:r>
      <w:proofErr w:type="spellEnd"/>
      <w:r>
        <w:rPr>
          <w:rFonts w:ascii="Palatino" w:hAnsi="Palatino"/>
        </w:rPr>
        <w:t xml:space="preserve"> Association, Podium Presentation (2016) Bonita Springs, FL</w:t>
      </w:r>
    </w:p>
    <w:p w14:paraId="2A94B0CC" w14:textId="254F391C" w:rsidR="00041989" w:rsidRDefault="00041989" w:rsidP="00041989">
      <w:pPr>
        <w:ind w:left="720"/>
        <w:rPr>
          <w:rFonts w:ascii="Palatino" w:hAnsi="Palatino"/>
        </w:rPr>
      </w:pPr>
    </w:p>
    <w:p w14:paraId="6B4EA715" w14:textId="22A7C849" w:rsidR="00041989" w:rsidRDefault="00041989" w:rsidP="00041989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Yu S, Worden A, </w:t>
      </w:r>
      <w:proofErr w:type="spellStart"/>
      <w:r>
        <w:rPr>
          <w:rFonts w:ascii="Palatino" w:hAnsi="Palatino"/>
        </w:rPr>
        <w:t>Steffes</w:t>
      </w:r>
      <w:proofErr w:type="spellEnd"/>
      <w:r>
        <w:rPr>
          <w:rFonts w:ascii="Palatino" w:hAnsi="Palatino"/>
        </w:rPr>
        <w:t xml:space="preserve"> M, Guthrie ST. </w:t>
      </w:r>
      <w:r>
        <w:rPr>
          <w:rFonts w:ascii="Palatino" w:hAnsi="Palatino"/>
          <w:i/>
          <w:iCs/>
        </w:rPr>
        <w:t xml:space="preserve">A Novel Method to quantify Ankle Soft Tissue Envelope and its association with Surgical Site Infection after Open Reduction Internal Fixation of Unstable Ankle Fractures. </w:t>
      </w:r>
      <w:proofErr w:type="spellStart"/>
      <w:r>
        <w:rPr>
          <w:rFonts w:ascii="Palatino" w:hAnsi="Palatino"/>
        </w:rPr>
        <w:t>Orthopaedic</w:t>
      </w:r>
      <w:proofErr w:type="spellEnd"/>
      <w:r>
        <w:rPr>
          <w:rFonts w:ascii="Palatino" w:hAnsi="Palatino"/>
        </w:rPr>
        <w:t xml:space="preserve"> Trauma Association, Poster (2015) San Diego, CA</w:t>
      </w:r>
    </w:p>
    <w:p w14:paraId="19BB6207" w14:textId="44AC6149" w:rsidR="00041989" w:rsidRDefault="00041989" w:rsidP="00041989">
      <w:pPr>
        <w:ind w:left="720"/>
        <w:rPr>
          <w:rFonts w:ascii="Palatino" w:hAnsi="Palatino"/>
        </w:rPr>
      </w:pPr>
    </w:p>
    <w:p w14:paraId="241D16F2" w14:textId="46F368A0" w:rsidR="00041989" w:rsidRDefault="00041989" w:rsidP="00041989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Yu S, Worden A, </w:t>
      </w:r>
      <w:proofErr w:type="spellStart"/>
      <w:r>
        <w:rPr>
          <w:rFonts w:ascii="Palatino" w:hAnsi="Palatino"/>
        </w:rPr>
        <w:t>Steffes</w:t>
      </w:r>
      <w:proofErr w:type="spellEnd"/>
      <w:r>
        <w:rPr>
          <w:rFonts w:ascii="Palatino" w:hAnsi="Palatino"/>
        </w:rPr>
        <w:t xml:space="preserve"> M, Guthrie ST. </w:t>
      </w:r>
      <w:r>
        <w:rPr>
          <w:rFonts w:ascii="Palatino" w:hAnsi="Palatino"/>
          <w:i/>
          <w:iCs/>
        </w:rPr>
        <w:t xml:space="preserve">A Novel Method to quantify Ankle Soft Tissue Envelope and its association with Surgical Site Infection after Open Reduction Internal Fixation of Unstable Ankle Fractures. </w:t>
      </w:r>
      <w:r>
        <w:rPr>
          <w:rFonts w:ascii="Palatino" w:hAnsi="Palatino"/>
        </w:rPr>
        <w:t xml:space="preserve">Henry Ford Hospital, Department of </w:t>
      </w:r>
      <w:proofErr w:type="spellStart"/>
      <w:r>
        <w:rPr>
          <w:rFonts w:ascii="Palatino" w:hAnsi="Palatino"/>
        </w:rPr>
        <w:t>Orthopaedic</w:t>
      </w:r>
      <w:proofErr w:type="spellEnd"/>
      <w:r>
        <w:rPr>
          <w:rFonts w:ascii="Palatino" w:hAnsi="Palatino"/>
        </w:rPr>
        <w:t xml:space="preserve"> Surgery, Dr. Harold M. Frost Memorial Lecture Day, Podium Presentation (June 2015) Detroit, MI</w:t>
      </w:r>
    </w:p>
    <w:p w14:paraId="03018B7C" w14:textId="6D50C0DA" w:rsidR="00041989" w:rsidRDefault="00041989" w:rsidP="00041989">
      <w:pPr>
        <w:ind w:left="720"/>
        <w:rPr>
          <w:rFonts w:ascii="Palatino" w:hAnsi="Palatino"/>
        </w:rPr>
      </w:pPr>
    </w:p>
    <w:p w14:paraId="4E035CDD" w14:textId="6F799564" w:rsidR="00041989" w:rsidRDefault="00041989" w:rsidP="00041989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Chiu MD, </w:t>
      </w:r>
      <w:proofErr w:type="spellStart"/>
      <w:r>
        <w:rPr>
          <w:rFonts w:ascii="Palatino" w:hAnsi="Palatino"/>
        </w:rPr>
        <w:t>Rochlin</w:t>
      </w:r>
      <w:proofErr w:type="spellEnd"/>
      <w:r>
        <w:rPr>
          <w:rFonts w:ascii="Palatino" w:hAnsi="Palatino"/>
        </w:rPr>
        <w:t xml:space="preserve"> MW. </w:t>
      </w:r>
      <w:r>
        <w:rPr>
          <w:rFonts w:ascii="Palatino" w:hAnsi="Palatino"/>
          <w:i/>
          <w:iCs/>
        </w:rPr>
        <w:t xml:space="preserve">Labeling Living Axons During Pathfinding </w:t>
      </w:r>
      <w:proofErr w:type="gramStart"/>
      <w:r>
        <w:rPr>
          <w:rFonts w:ascii="Palatino" w:hAnsi="Palatino"/>
          <w:i/>
          <w:iCs/>
        </w:rPr>
        <w:t>In</w:t>
      </w:r>
      <w:proofErr w:type="gramEnd"/>
      <w:r>
        <w:rPr>
          <w:rFonts w:ascii="Palatino" w:hAnsi="Palatino"/>
          <w:i/>
          <w:iCs/>
        </w:rPr>
        <w:t xml:space="preserve"> Situ.</w:t>
      </w:r>
      <w:r>
        <w:rPr>
          <w:rFonts w:ascii="Palatino" w:hAnsi="Palatino"/>
        </w:rPr>
        <w:t xml:space="preserve"> Loyola University Chicago, Department of Biology, Undergraduate Research Symposium, Poster (2004) Chicago, IL</w:t>
      </w:r>
    </w:p>
    <w:p w14:paraId="6A0E63EE" w14:textId="451CA1AA" w:rsidR="00041989" w:rsidRDefault="00041989" w:rsidP="00041989">
      <w:pPr>
        <w:rPr>
          <w:rFonts w:ascii="Palatino" w:hAnsi="Palatino"/>
        </w:rPr>
      </w:pPr>
    </w:p>
    <w:p w14:paraId="5E631A1D" w14:textId="77777777" w:rsidR="005B2F80" w:rsidRPr="005B2F80" w:rsidRDefault="005B2F80" w:rsidP="00041989">
      <w:pPr>
        <w:rPr>
          <w:rFonts w:ascii="Palatino" w:hAnsi="Palatino"/>
        </w:rPr>
      </w:pPr>
    </w:p>
    <w:p w14:paraId="2E9BD0F0" w14:textId="77777777" w:rsidR="005B2F80" w:rsidRPr="005B2F80" w:rsidRDefault="005B2F80" w:rsidP="00041989">
      <w:pPr>
        <w:rPr>
          <w:rFonts w:ascii="Palatino" w:hAnsi="Palatino"/>
        </w:rPr>
      </w:pPr>
    </w:p>
    <w:p w14:paraId="097CBE38" w14:textId="77777777" w:rsidR="005B2F80" w:rsidRPr="005B2F80" w:rsidRDefault="005B2F80" w:rsidP="00041989">
      <w:pPr>
        <w:rPr>
          <w:rFonts w:ascii="Palatino" w:hAnsi="Palatino"/>
        </w:rPr>
      </w:pPr>
    </w:p>
    <w:p w14:paraId="70D10B91" w14:textId="77777777" w:rsidR="00DB4FA9" w:rsidRDefault="00DB4FA9" w:rsidP="00041989">
      <w:pPr>
        <w:rPr>
          <w:rFonts w:ascii="Palatino" w:hAnsi="Palatino"/>
          <w:sz w:val="28"/>
          <w:szCs w:val="28"/>
        </w:rPr>
      </w:pPr>
    </w:p>
    <w:p w14:paraId="7672C86D" w14:textId="148942B6" w:rsidR="00041989" w:rsidRDefault="00041989" w:rsidP="00041989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Media</w:t>
      </w:r>
    </w:p>
    <w:p w14:paraId="1FF4233F" w14:textId="73F8F4D6" w:rsidR="00041989" w:rsidRDefault="00041989" w:rsidP="00041989">
      <w:pPr>
        <w:rPr>
          <w:rFonts w:ascii="Palatino" w:hAnsi="Palatino"/>
        </w:rPr>
      </w:pPr>
    </w:p>
    <w:p w14:paraId="0B392441" w14:textId="49DDF567" w:rsidR="007263A9" w:rsidRPr="007263A9" w:rsidRDefault="007263A9" w:rsidP="00041989">
      <w:pPr>
        <w:ind w:left="720"/>
        <w:rPr>
          <w:rFonts w:ascii="Palatino" w:hAnsi="Palatino"/>
          <w:color w:val="000000" w:themeColor="text1"/>
        </w:rPr>
      </w:pPr>
      <w:r>
        <w:rPr>
          <w:rFonts w:ascii="Palatino" w:hAnsi="Palatino"/>
          <w:i/>
          <w:iCs/>
        </w:rPr>
        <w:t>What is Hip Arthroscopy?</w:t>
      </w:r>
      <w:r>
        <w:rPr>
          <w:rFonts w:ascii="Palatino" w:hAnsi="Palatino"/>
        </w:rPr>
        <w:t xml:space="preserve"> YMCA Educational Series Webinar. September 28, 20201. Retrieved </w:t>
      </w:r>
      <w:r w:rsidRPr="007263A9">
        <w:rPr>
          <w:rFonts w:ascii="Palatino" w:hAnsi="Palatino"/>
          <w:color w:val="000000" w:themeColor="text1"/>
        </w:rPr>
        <w:t xml:space="preserve">from </w:t>
      </w:r>
      <w:hyperlink r:id="rId4" w:history="1">
        <w:r w:rsidRPr="007263A9">
          <w:rPr>
            <w:rStyle w:val="Hyperlink"/>
            <w:rFonts w:ascii="Palatino" w:hAnsi="Palatino"/>
            <w:color w:val="000000" w:themeColor="text1"/>
            <w:u w:val="none"/>
          </w:rPr>
          <w:t>https://www.youtube.com/watch?v=v77EitWr4HQ</w:t>
        </w:r>
      </w:hyperlink>
    </w:p>
    <w:p w14:paraId="4096CFFF" w14:textId="07E8DB7E" w:rsidR="007263A9" w:rsidRDefault="007263A9" w:rsidP="00041989">
      <w:pPr>
        <w:ind w:left="720"/>
        <w:rPr>
          <w:rFonts w:ascii="Palatino" w:hAnsi="Palatino"/>
          <w:i/>
          <w:iCs/>
        </w:rPr>
      </w:pPr>
      <w:r>
        <w:rPr>
          <w:rFonts w:ascii="Palatino" w:hAnsi="Palatino"/>
          <w:i/>
          <w:iCs/>
        </w:rPr>
        <w:t xml:space="preserve"> </w:t>
      </w:r>
    </w:p>
    <w:p w14:paraId="54AAF230" w14:textId="756F0EC7" w:rsidR="00932874" w:rsidRPr="00932874" w:rsidRDefault="00932874" w:rsidP="00041989">
      <w:pPr>
        <w:ind w:left="720"/>
        <w:rPr>
          <w:rFonts w:ascii="Palatino" w:hAnsi="Palatino"/>
        </w:rPr>
      </w:pPr>
      <w:r w:rsidRPr="00932874">
        <w:rPr>
          <w:rFonts w:ascii="Palatino" w:hAnsi="Palatino"/>
          <w:i/>
          <w:iCs/>
        </w:rPr>
        <w:t>‘I think he’s going to bounce back’:  Sox’ Robert should return to normal, doctors say.</w:t>
      </w:r>
      <w:r>
        <w:rPr>
          <w:rFonts w:ascii="Palatino" w:hAnsi="Palatino"/>
        </w:rPr>
        <w:t xml:space="preserve"> Daily Herald. May 7, 2021. </w:t>
      </w:r>
      <w:r w:rsidR="007263A9">
        <w:rPr>
          <w:rFonts w:ascii="Palatino" w:hAnsi="Palatino"/>
        </w:rPr>
        <w:t>Retrieved</w:t>
      </w:r>
      <w:r>
        <w:rPr>
          <w:rFonts w:ascii="Palatino" w:hAnsi="Palatino"/>
        </w:rPr>
        <w:t xml:space="preserve"> from </w:t>
      </w:r>
      <w:r w:rsidRPr="00932874">
        <w:rPr>
          <w:rFonts w:ascii="Palatino" w:hAnsi="Palatino"/>
        </w:rPr>
        <w:t>https://www.dailyherald.com/sports/20210506/i-think-hes-going-to-bounce-back-sox-robert-should-return-to-normal-doctors-say</w:t>
      </w:r>
    </w:p>
    <w:p w14:paraId="269EA515" w14:textId="77777777" w:rsidR="00932874" w:rsidRDefault="00932874" w:rsidP="00041989">
      <w:pPr>
        <w:ind w:left="720"/>
        <w:rPr>
          <w:rFonts w:ascii="Palatino" w:hAnsi="Palatino"/>
          <w:i/>
          <w:iCs/>
        </w:rPr>
      </w:pPr>
    </w:p>
    <w:p w14:paraId="30D5A47D" w14:textId="3D19ECCF" w:rsidR="00041989" w:rsidRPr="00041989" w:rsidRDefault="00041989" w:rsidP="00041989">
      <w:pPr>
        <w:ind w:left="720"/>
        <w:rPr>
          <w:rFonts w:ascii="Palatino" w:hAnsi="Palatino"/>
          <w:color w:val="000000" w:themeColor="text1"/>
        </w:rPr>
      </w:pPr>
      <w:r>
        <w:rPr>
          <w:rFonts w:ascii="Palatino" w:hAnsi="Palatino"/>
          <w:i/>
          <w:iCs/>
        </w:rPr>
        <w:t>Regenerating Health.</w:t>
      </w:r>
      <w:r>
        <w:rPr>
          <w:rFonts w:ascii="Palatino" w:hAnsi="Palatino"/>
        </w:rPr>
        <w:t xml:space="preserve"> Chicago Health Magazine. Sept 10, 2019. Retrieved from </w:t>
      </w:r>
      <w:hyperlink r:id="rId5" w:history="1">
        <w:r w:rsidRPr="00041989">
          <w:rPr>
            <w:rStyle w:val="Hyperlink"/>
            <w:rFonts w:ascii="Palatino" w:hAnsi="Palatino"/>
            <w:color w:val="000000" w:themeColor="text1"/>
            <w:u w:val="none"/>
          </w:rPr>
          <w:t>https://chicagohealthonline.com/regenerating-health/</w:t>
        </w:r>
      </w:hyperlink>
    </w:p>
    <w:p w14:paraId="6844FECA" w14:textId="2F45D82D" w:rsidR="00041989" w:rsidRDefault="00041989" w:rsidP="00041989">
      <w:pPr>
        <w:rPr>
          <w:rFonts w:ascii="Palatino" w:hAnsi="Palatino"/>
        </w:rPr>
      </w:pPr>
    </w:p>
    <w:p w14:paraId="5E20AF48" w14:textId="03D5E95C" w:rsidR="008E00CB" w:rsidRDefault="008E00CB" w:rsidP="00041989">
      <w:pPr>
        <w:ind w:left="720"/>
        <w:rPr>
          <w:rFonts w:ascii="Palatino" w:hAnsi="Palatino"/>
          <w:i/>
          <w:iCs/>
        </w:rPr>
      </w:pPr>
      <w:r>
        <w:rPr>
          <w:rFonts w:ascii="Palatino" w:hAnsi="Palatino"/>
          <w:i/>
          <w:iCs/>
        </w:rPr>
        <w:t xml:space="preserve">Medical Minute with Dr. Michael Chiu. </w:t>
      </w:r>
      <w:r w:rsidRPr="008E00CB">
        <w:rPr>
          <w:rFonts w:ascii="Palatino" w:hAnsi="Palatino"/>
        </w:rPr>
        <w:t>Winter Sports Safety Tips</w:t>
      </w:r>
      <w:r>
        <w:rPr>
          <w:rFonts w:ascii="Palatino" w:hAnsi="Palatino"/>
          <w:i/>
          <w:iCs/>
        </w:rPr>
        <w:t xml:space="preserve">. </w:t>
      </w:r>
      <w:r>
        <w:rPr>
          <w:rFonts w:ascii="Palatino" w:hAnsi="Palatino"/>
        </w:rPr>
        <w:t xml:space="preserve">December 2018. </w:t>
      </w:r>
      <w:r w:rsidR="0042342E">
        <w:rPr>
          <w:rFonts w:ascii="Palatino" w:hAnsi="Palatino"/>
        </w:rPr>
        <w:t>Retrieved</w:t>
      </w:r>
      <w:r>
        <w:rPr>
          <w:rFonts w:ascii="Palatino" w:hAnsi="Palatino"/>
        </w:rPr>
        <w:t xml:space="preserve"> from </w:t>
      </w:r>
      <w:r w:rsidRPr="008E00CB">
        <w:rPr>
          <w:rFonts w:ascii="Palatino" w:hAnsi="Palatino"/>
        </w:rPr>
        <w:t>https://www.ibji.com/doctors/chiu-michael-md/</w:t>
      </w:r>
    </w:p>
    <w:p w14:paraId="124CFE7B" w14:textId="77777777" w:rsidR="008E00CB" w:rsidRDefault="008E00CB" w:rsidP="00041989">
      <w:pPr>
        <w:ind w:left="720"/>
        <w:rPr>
          <w:rFonts w:ascii="Palatino" w:hAnsi="Palatino"/>
          <w:i/>
          <w:iCs/>
        </w:rPr>
      </w:pPr>
    </w:p>
    <w:p w14:paraId="25830D1E" w14:textId="26F14E13" w:rsidR="00041989" w:rsidRDefault="00041989" w:rsidP="00041989">
      <w:pPr>
        <w:ind w:left="720"/>
        <w:rPr>
          <w:rStyle w:val="Hyperlink"/>
          <w:rFonts w:ascii="Palatino" w:hAnsi="Palatino"/>
          <w:color w:val="000000" w:themeColor="text1"/>
          <w:u w:val="none"/>
        </w:rPr>
      </w:pPr>
      <w:r>
        <w:rPr>
          <w:rFonts w:ascii="Palatino" w:hAnsi="Palatino"/>
          <w:i/>
          <w:iCs/>
        </w:rPr>
        <w:t xml:space="preserve">How to Use Fall Sports to Prepare for Wrestling Season. </w:t>
      </w:r>
      <w:r w:rsidRPr="00041989">
        <w:rPr>
          <w:rFonts w:ascii="Palatino" w:hAnsi="Palatino"/>
        </w:rPr>
        <w:t>Contributo</w:t>
      </w:r>
      <w:r>
        <w:rPr>
          <w:rFonts w:ascii="Palatino" w:hAnsi="Palatino"/>
        </w:rPr>
        <w:t xml:space="preserve">r. Aug 30, 2018. Retrieved from </w:t>
      </w:r>
      <w:hyperlink r:id="rId6" w:history="1">
        <w:r w:rsidRPr="00041989">
          <w:rPr>
            <w:rStyle w:val="Hyperlink"/>
            <w:rFonts w:ascii="Palatino" w:hAnsi="Palatino"/>
            <w:color w:val="000000" w:themeColor="text1"/>
            <w:u w:val="none"/>
          </w:rPr>
          <w:t>www.teamusa.org/USA-Wrestling/Features/2018/August/30/How-to-Use-Fall-Sports-to-Prepare-for-Wrestling-Season</w:t>
        </w:r>
      </w:hyperlink>
    </w:p>
    <w:p w14:paraId="05A805C2" w14:textId="456B1AE0" w:rsidR="00041989" w:rsidRDefault="00041989" w:rsidP="00041989">
      <w:pPr>
        <w:rPr>
          <w:rFonts w:ascii="Palatino" w:hAnsi="Palatino"/>
        </w:rPr>
      </w:pPr>
    </w:p>
    <w:p w14:paraId="38F2D38D" w14:textId="77777777" w:rsidR="00A11971" w:rsidRPr="005B2F80" w:rsidRDefault="00A11971" w:rsidP="00041989">
      <w:pPr>
        <w:rPr>
          <w:rFonts w:ascii="Palatino" w:hAnsi="Palatino"/>
        </w:rPr>
      </w:pPr>
    </w:p>
    <w:p w14:paraId="4FB29B49" w14:textId="6965E8FC" w:rsidR="00041989" w:rsidRPr="00041989" w:rsidRDefault="00041989" w:rsidP="00041989">
      <w:pPr>
        <w:rPr>
          <w:rFonts w:ascii="Palatino" w:hAnsi="Palatino"/>
          <w:sz w:val="28"/>
          <w:szCs w:val="28"/>
        </w:rPr>
      </w:pPr>
      <w:r w:rsidRPr="00041989">
        <w:rPr>
          <w:rFonts w:ascii="Palatino" w:hAnsi="Palatino"/>
          <w:sz w:val="28"/>
          <w:szCs w:val="28"/>
        </w:rPr>
        <w:t>Educational Course Faculty</w:t>
      </w:r>
    </w:p>
    <w:p w14:paraId="50D5A5C8" w14:textId="19F1A0C5" w:rsidR="00041989" w:rsidRDefault="00041989" w:rsidP="00041989">
      <w:pPr>
        <w:rPr>
          <w:rFonts w:ascii="Palatino" w:hAnsi="Palatino"/>
        </w:rPr>
      </w:pPr>
    </w:p>
    <w:p w14:paraId="76DFA80B" w14:textId="44253EE7" w:rsidR="007263A9" w:rsidRDefault="00041989" w:rsidP="00041989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7263A9">
        <w:rPr>
          <w:rFonts w:ascii="Palatino" w:hAnsi="Palatino"/>
        </w:rPr>
        <w:t>2021</w:t>
      </w:r>
      <w:r w:rsidR="007263A9">
        <w:rPr>
          <w:rFonts w:ascii="Palatino" w:hAnsi="Palatino"/>
        </w:rPr>
        <w:tab/>
      </w:r>
      <w:r w:rsidR="007263A9">
        <w:rPr>
          <w:rFonts w:ascii="Palatino" w:hAnsi="Palatino"/>
        </w:rPr>
        <w:tab/>
      </w:r>
      <w:r w:rsidR="007263A9">
        <w:rPr>
          <w:rFonts w:ascii="Palatino" w:hAnsi="Palatino"/>
        </w:rPr>
        <w:tab/>
      </w:r>
      <w:r w:rsidR="007263A9">
        <w:rPr>
          <w:rFonts w:ascii="Palatino" w:hAnsi="Palatino"/>
        </w:rPr>
        <w:tab/>
        <w:t xml:space="preserve">AANA Foundations in Arthroscopy, </w:t>
      </w:r>
      <w:r w:rsidR="005C0EA6">
        <w:rPr>
          <w:rFonts w:ascii="Palatino" w:hAnsi="Palatino"/>
        </w:rPr>
        <w:t>Rosemont</w:t>
      </w:r>
      <w:r w:rsidR="007263A9">
        <w:rPr>
          <w:rFonts w:ascii="Palatino" w:hAnsi="Palatino"/>
        </w:rPr>
        <w:t>, IL</w:t>
      </w:r>
    </w:p>
    <w:p w14:paraId="65B16F5E" w14:textId="73492970" w:rsidR="00041989" w:rsidRDefault="00041989" w:rsidP="007263A9">
      <w:pPr>
        <w:ind w:firstLine="720"/>
        <w:rPr>
          <w:rFonts w:ascii="Palatino" w:hAnsi="Palatino"/>
        </w:rPr>
      </w:pPr>
      <w:r>
        <w:rPr>
          <w:rFonts w:ascii="Palatino" w:hAnsi="Palatino"/>
        </w:rPr>
        <w:t>2019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517FD8">
        <w:rPr>
          <w:rFonts w:ascii="Palatino" w:hAnsi="Palatino"/>
        </w:rPr>
        <w:tab/>
      </w:r>
      <w:r w:rsidR="00517FD8">
        <w:rPr>
          <w:rFonts w:ascii="Palatino" w:hAnsi="Palatino"/>
        </w:rPr>
        <w:tab/>
        <w:t>IBJI Sports Medicine Symposium</w:t>
      </w:r>
      <w:r w:rsidR="005C0EA6">
        <w:rPr>
          <w:rFonts w:ascii="Palatino" w:hAnsi="Palatino"/>
        </w:rPr>
        <w:t>, Highland Park, IL</w:t>
      </w:r>
    </w:p>
    <w:p w14:paraId="13D73172" w14:textId="2ACF5231" w:rsidR="00517FD8" w:rsidRPr="00041989" w:rsidRDefault="00517FD8" w:rsidP="00041989">
      <w:pPr>
        <w:rPr>
          <w:rFonts w:ascii="Palatino" w:hAnsi="Palatino"/>
        </w:rPr>
      </w:pPr>
      <w:r>
        <w:rPr>
          <w:rFonts w:ascii="Palatino" w:hAnsi="Palatino"/>
        </w:rPr>
        <w:tab/>
        <w:t>2018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AANA </w:t>
      </w:r>
      <w:r w:rsidR="007263A9">
        <w:rPr>
          <w:rFonts w:ascii="Palatino" w:hAnsi="Palatino"/>
        </w:rPr>
        <w:t xml:space="preserve">Foundations in </w:t>
      </w:r>
      <w:r>
        <w:rPr>
          <w:rFonts w:ascii="Palatino" w:hAnsi="Palatino"/>
        </w:rPr>
        <w:t xml:space="preserve">Arthroscopy, </w:t>
      </w:r>
      <w:r w:rsidR="005C0EA6">
        <w:rPr>
          <w:rFonts w:ascii="Palatino" w:hAnsi="Palatino"/>
        </w:rPr>
        <w:t>Rosemont</w:t>
      </w:r>
      <w:r>
        <w:rPr>
          <w:rFonts w:ascii="Palatino" w:hAnsi="Palatino"/>
        </w:rPr>
        <w:t>, IL</w:t>
      </w:r>
    </w:p>
    <w:p w14:paraId="0D18470F" w14:textId="6C3D9D9D" w:rsidR="00B31621" w:rsidRDefault="00B31621" w:rsidP="00D03E2E">
      <w:pPr>
        <w:rPr>
          <w:rFonts w:ascii="Palatino" w:hAnsi="Palatino"/>
        </w:rPr>
      </w:pPr>
    </w:p>
    <w:p w14:paraId="12D47125" w14:textId="77777777" w:rsidR="00041989" w:rsidRPr="00D03E2E" w:rsidRDefault="00041989" w:rsidP="00D03E2E">
      <w:pPr>
        <w:rPr>
          <w:rFonts w:ascii="Palatino" w:hAnsi="Palatino"/>
        </w:rPr>
      </w:pPr>
    </w:p>
    <w:sectPr w:rsidR="00041989" w:rsidRPr="00D0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6"/>
    <w:rsid w:val="00041989"/>
    <w:rsid w:val="0020292D"/>
    <w:rsid w:val="003C76E1"/>
    <w:rsid w:val="0042342E"/>
    <w:rsid w:val="00430D81"/>
    <w:rsid w:val="00467F30"/>
    <w:rsid w:val="00517FD8"/>
    <w:rsid w:val="005B2F80"/>
    <w:rsid w:val="005C0EA6"/>
    <w:rsid w:val="007263A9"/>
    <w:rsid w:val="007E5C8C"/>
    <w:rsid w:val="008E00CB"/>
    <w:rsid w:val="00932874"/>
    <w:rsid w:val="0096534C"/>
    <w:rsid w:val="00A11971"/>
    <w:rsid w:val="00B31621"/>
    <w:rsid w:val="00B40F36"/>
    <w:rsid w:val="00CB7CDB"/>
    <w:rsid w:val="00D03E2E"/>
    <w:rsid w:val="00DB4FA9"/>
    <w:rsid w:val="00E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D203A"/>
  <w15:chartTrackingRefBased/>
  <w15:docId w15:val="{31FAF98E-F8F1-3640-804B-0A20723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9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98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musa.org/USA-Wrestling/Features/2018/August/30/How-to-Use-Fall-Sports-to-Prepare-for-Wrestling-Season" TargetMode="External"/><Relationship Id="rId5" Type="http://schemas.openxmlformats.org/officeDocument/2006/relationships/hyperlink" Target="https://chicagohealthonline.com/regenerating-health/" TargetMode="External"/><Relationship Id="rId4" Type="http://schemas.openxmlformats.org/officeDocument/2006/relationships/hyperlink" Target="https://www.youtube.com/watch?v=v77EitWr4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Chiu</dc:creator>
  <cp:keywords/>
  <dc:description/>
  <cp:lastModifiedBy>Michael Chiu</cp:lastModifiedBy>
  <cp:revision>8</cp:revision>
  <dcterms:created xsi:type="dcterms:W3CDTF">2021-05-11T02:37:00Z</dcterms:created>
  <dcterms:modified xsi:type="dcterms:W3CDTF">2021-11-23T04:18:00Z</dcterms:modified>
</cp:coreProperties>
</file>